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B78" w:rsidRPr="00C11B78" w:rsidRDefault="00C11B78" w:rsidP="00762F78">
      <w:pPr>
        <w:jc w:val="center"/>
        <w:rPr>
          <w:b/>
          <w:lang w:val="en-US"/>
        </w:rPr>
      </w:pPr>
      <w:r w:rsidRPr="00C11B78">
        <w:rPr>
          <w:b/>
          <w:lang w:val="en-US"/>
        </w:rPr>
        <w:t>AKCIJA “BŪK MATOMAS” – veiklos ataskaita nuo 2012 metų</w:t>
      </w:r>
      <w:bookmarkStart w:id="0" w:name="_GoBack"/>
      <w:bookmarkEnd w:id="0"/>
    </w:p>
    <w:p w:rsidR="00322DA5" w:rsidRPr="00762F78" w:rsidRDefault="00C11B78" w:rsidP="00C11B78">
      <w:pPr>
        <w:rPr>
          <w:sz w:val="20"/>
          <w:szCs w:val="20"/>
          <w:lang w:val="en-US"/>
        </w:rPr>
      </w:pPr>
      <w:r w:rsidRPr="00762F78">
        <w:rPr>
          <w:b/>
          <w:sz w:val="20"/>
          <w:szCs w:val="20"/>
          <w:lang w:val="en-US"/>
        </w:rPr>
        <w:t>2012m. -2013 m.</w:t>
      </w:r>
      <w:r w:rsidRPr="00762F78">
        <w:rPr>
          <w:b/>
          <w:sz w:val="20"/>
          <w:szCs w:val="20"/>
          <w:lang w:val="en-US"/>
        </w:rPr>
        <w:br/>
      </w:r>
      <w:r w:rsidRPr="00762F78">
        <w:rPr>
          <w:sz w:val="20"/>
          <w:szCs w:val="20"/>
          <w:lang w:val="en-US"/>
        </w:rPr>
        <w:t>Akcija vyko asociacijos organi</w:t>
      </w:r>
      <w:r w:rsidR="00B417B7" w:rsidRPr="00762F78">
        <w:rPr>
          <w:sz w:val="20"/>
          <w:szCs w:val="20"/>
          <w:lang w:val="en-US"/>
        </w:rPr>
        <w:t>zuojamuose narių susitikimuose Vilniuje, kurių metu buvo apatšvaituota apie 300 pėsčiųjų.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22DA5" w:rsidTr="00762F78">
        <w:tc>
          <w:tcPr>
            <w:tcW w:w="9576" w:type="dxa"/>
          </w:tcPr>
          <w:p w:rsidR="00322DA5" w:rsidRDefault="00A7297A" w:rsidP="00C11B78">
            <w:pPr>
              <w:rPr>
                <w:lang w:val="en-US"/>
              </w:rPr>
            </w:pPr>
            <w:r>
              <w:rPr>
                <w:lang w:eastAsia="lt-LT"/>
              </w:rPr>
              <w:drawing>
                <wp:inline distT="0" distB="0" distL="0" distR="0" wp14:anchorId="08C9AD0C" wp14:editId="3C004AAD">
                  <wp:extent cx="874142" cy="1310400"/>
                  <wp:effectExtent l="0" t="0" r="2540" b="4445"/>
                  <wp:docPr id="11" name="Picture 11" descr="E:\DSA\ATRIS_2012\ATRIS_2012\2012\10\25\IMG_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SA\ATRIS_2012\ATRIS_2012\2012\10\25\IMG_1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14" cy="13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F78">
              <w:rPr>
                <w:b/>
                <w:lang w:eastAsia="lt-LT"/>
              </w:rPr>
              <w:drawing>
                <wp:inline distT="0" distB="0" distL="0" distR="0" wp14:anchorId="723D93DB" wp14:editId="3F5E1D90">
                  <wp:extent cx="1972800" cy="1314425"/>
                  <wp:effectExtent l="0" t="0" r="8890" b="635"/>
                  <wp:docPr id="12" name="Picture 12" descr="E:\DSA\ATRIS_2012\ATRIS_2012\IMG_6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SA\ATRIS_2012\ATRIS_2012\IMG_6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928" cy="132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F78">
              <w:rPr>
                <w:b/>
                <w:lang w:eastAsia="lt-LT"/>
              </w:rPr>
              <w:drawing>
                <wp:inline distT="0" distB="0" distL="0" distR="0" wp14:anchorId="18A0F176" wp14:editId="715BEEAA">
                  <wp:extent cx="1976399" cy="1317598"/>
                  <wp:effectExtent l="0" t="0" r="5080" b="0"/>
                  <wp:docPr id="13" name="Picture 13" descr="E:\DSA\ATRIS_2012\ATRIS_2012\IMG_6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SA\ATRIS_2012\ATRIS_2012\IMG_6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237" cy="131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F78" w:rsidRDefault="00762F78" w:rsidP="00322DA5">
      <w:pPr>
        <w:rPr>
          <w:b/>
          <w:sz w:val="20"/>
          <w:szCs w:val="20"/>
          <w:lang w:val="en-US"/>
        </w:rPr>
      </w:pPr>
    </w:p>
    <w:p w:rsidR="00322DA5" w:rsidRPr="00762F78" w:rsidRDefault="00B417B7" w:rsidP="00322DA5">
      <w:pPr>
        <w:rPr>
          <w:sz w:val="20"/>
          <w:szCs w:val="20"/>
          <w:lang w:val="en-US"/>
        </w:rPr>
      </w:pPr>
      <w:r w:rsidRPr="00762F78">
        <w:rPr>
          <w:b/>
          <w:sz w:val="20"/>
          <w:szCs w:val="20"/>
          <w:lang w:val="en-US"/>
        </w:rPr>
        <w:t>2013m. -2014 m.</w:t>
      </w:r>
      <w:r w:rsidRPr="00762F78">
        <w:rPr>
          <w:b/>
          <w:sz w:val="20"/>
          <w:szCs w:val="20"/>
          <w:lang w:val="en-US"/>
        </w:rPr>
        <w:br/>
      </w:r>
      <w:r w:rsidR="001D1EB7" w:rsidRPr="00762F78">
        <w:rPr>
          <w:sz w:val="20"/>
          <w:szCs w:val="20"/>
          <w:lang w:val="en-US"/>
        </w:rPr>
        <w:t>Aplankyta Vilniaus, Vilniaus raj., Jonavos, Šalčininkų bei Alytaus mokyklos. Uždėta virš 80 000 atšvaitų.</w:t>
      </w:r>
      <w:r w:rsidR="00762F78">
        <w:rPr>
          <w:sz w:val="20"/>
          <w:szCs w:val="20"/>
          <w:lang w:val="en-US"/>
        </w:rPr>
        <w:t xml:space="preserve"> Apvažiuota 60 mokyklų.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22DA5" w:rsidTr="00A7297A">
        <w:tc>
          <w:tcPr>
            <w:tcW w:w="9576" w:type="dxa"/>
          </w:tcPr>
          <w:p w:rsidR="00322DA5" w:rsidRDefault="00A7297A" w:rsidP="00A7297A">
            <w:pPr>
              <w:rPr>
                <w:lang w:val="en-US"/>
              </w:rPr>
            </w:pPr>
            <w:r>
              <w:rPr>
                <w:lang w:eastAsia="lt-LT"/>
              </w:rPr>
              <w:drawing>
                <wp:inline distT="0" distB="0" distL="0" distR="0" wp14:anchorId="601192D6" wp14:editId="1D3B00EF">
                  <wp:extent cx="1231200" cy="1640687"/>
                  <wp:effectExtent l="0" t="0" r="7620" b="0"/>
                  <wp:docPr id="8" name="Picture 8" descr="E:\DSA\BUK_MATOMAS\spaudai\998799_540525402701189_63209122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SA\BUK_MATOMAS\spaudai\998799_540525402701189_63209122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32" cy="164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lt-LT"/>
              </w:rPr>
              <w:drawing>
                <wp:inline distT="0" distB="0" distL="0" distR="0" wp14:anchorId="143F98CE" wp14:editId="66D5D76C">
                  <wp:extent cx="2174400" cy="1630752"/>
                  <wp:effectExtent l="0" t="0" r="0" b="7620"/>
                  <wp:docPr id="7" name="Picture 7" descr="E:\DSA\BUK_MATOMAS\spaudai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SA\BUK_MATOMAS\spaudai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80" cy="163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lt-LT"/>
              </w:rPr>
              <w:drawing>
                <wp:inline distT="0" distB="0" distL="0" distR="0" wp14:anchorId="2A83975C" wp14:editId="155264F0">
                  <wp:extent cx="2188864" cy="1641600"/>
                  <wp:effectExtent l="0" t="0" r="1905" b="0"/>
                  <wp:docPr id="9" name="Picture 9" descr="E:\DSA\BUK_MATOMAS\spaudai\IMG_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SA\BUK_MATOMAS\spaudai\IMG_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29" cy="164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571" w:rsidRDefault="00AC5571" w:rsidP="00C11B78">
      <w:pPr>
        <w:rPr>
          <w:b/>
          <w:lang w:val="en-US"/>
        </w:rPr>
      </w:pPr>
    </w:p>
    <w:p w:rsidR="00322DA5" w:rsidRDefault="00B417B7" w:rsidP="00C11B78">
      <w:pPr>
        <w:rPr>
          <w:b/>
          <w:lang w:val="en-US"/>
        </w:rPr>
      </w:pPr>
      <w:r w:rsidRPr="00C11B78">
        <w:rPr>
          <w:b/>
          <w:lang w:val="en-US"/>
        </w:rPr>
        <w:t>201</w:t>
      </w:r>
      <w:r>
        <w:rPr>
          <w:b/>
          <w:lang w:val="en-US"/>
        </w:rPr>
        <w:t>4</w:t>
      </w:r>
      <w:r w:rsidRPr="00C11B78">
        <w:rPr>
          <w:b/>
          <w:lang w:val="en-US"/>
        </w:rPr>
        <w:t>m. -201</w:t>
      </w:r>
      <w:r>
        <w:rPr>
          <w:b/>
          <w:lang w:val="en-US"/>
        </w:rPr>
        <w:t>5</w:t>
      </w:r>
      <w:r w:rsidRPr="00C11B78">
        <w:rPr>
          <w:b/>
          <w:lang w:val="en-US"/>
        </w:rPr>
        <w:t xml:space="preserve"> m.</w:t>
      </w:r>
      <w:r w:rsidR="00C95B18">
        <w:rPr>
          <w:b/>
          <w:lang w:val="en-US"/>
        </w:rPr>
        <w:br/>
      </w:r>
      <w:r w:rsidR="00C95B18" w:rsidRPr="00C95B18">
        <w:rPr>
          <w:lang w:val="en-US"/>
        </w:rPr>
        <w:t>Aplankyt</w:t>
      </w:r>
      <w:r w:rsidR="001D1EB7">
        <w:rPr>
          <w:lang w:val="en-US"/>
        </w:rPr>
        <w:t>a</w:t>
      </w:r>
      <w:r w:rsidR="00C95B18" w:rsidRPr="00C95B18">
        <w:rPr>
          <w:lang w:val="en-US"/>
        </w:rPr>
        <w:t xml:space="preserve"> Vilniaus, Kauno, Alytaus, Jonavos</w:t>
      </w:r>
      <w:r w:rsidR="00C95B18">
        <w:rPr>
          <w:lang w:val="en-US"/>
        </w:rPr>
        <w:t>, Kazlų Rūdos mokykl</w:t>
      </w:r>
      <w:r w:rsidR="001D1EB7">
        <w:rPr>
          <w:lang w:val="en-US"/>
        </w:rPr>
        <w:t>o</w:t>
      </w:r>
      <w:r w:rsidR="00C95B18">
        <w:rPr>
          <w:lang w:val="en-US"/>
        </w:rPr>
        <w:t xml:space="preserve">s, bibliotekas, sveikatos centrus. Prie iniciatyvos prisijungė žymūs Lietuvos žmonės: Vaida Genytė, Benediktas Vanagas, kun. Algirdas Toliatas, </w:t>
      </w:r>
      <w:r w:rsidR="001D1EB7">
        <w:rPr>
          <w:lang w:val="en-US"/>
        </w:rPr>
        <w:t xml:space="preserve">Augustė Vedrickaitė, Donatas Bakėjus, Redita Dominaitytė, Nerijus Juška, </w:t>
      </w:r>
      <w:r w:rsidR="001D1EB7" w:rsidRPr="001D1EB7">
        <w:rPr>
          <w:lang w:val="en-US"/>
        </w:rPr>
        <w:t>Gabrielius Liaudanskas Svaras</w:t>
      </w:r>
      <w:r w:rsidR="001D1EB7">
        <w:rPr>
          <w:lang w:val="en-US"/>
        </w:rPr>
        <w:t xml:space="preserve">  ir kiti. Jie vyko į savo mokyklas, bendravo su vaikais, patys savanoriavo ir klijavo atšvaitus. Viso užklijuota virš 150 000 atšvaitų.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22DA5" w:rsidTr="00762F78">
        <w:tc>
          <w:tcPr>
            <w:tcW w:w="9576" w:type="dxa"/>
          </w:tcPr>
          <w:p w:rsidR="00322DA5" w:rsidRDefault="00762F78" w:rsidP="00C11B78">
            <w:pPr>
              <w:rPr>
                <w:b/>
                <w:lang w:val="en-US"/>
              </w:rPr>
            </w:pPr>
            <w:r>
              <w:rPr>
                <w:b/>
                <w:lang w:eastAsia="lt-LT"/>
              </w:rPr>
              <w:drawing>
                <wp:inline distT="0" distB="0" distL="0" distR="0" wp14:anchorId="0C8E337B" wp14:editId="4659AA22">
                  <wp:extent cx="729600" cy="1094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29400_945760202101591_5273026556586317610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00" cy="10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eastAsia="lt-LT"/>
              </w:rPr>
              <w:drawing>
                <wp:inline distT="0" distB="0" distL="0" distR="0" wp14:anchorId="78E0B9E2" wp14:editId="604803A4">
                  <wp:extent cx="1630017" cy="1087200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44348_945759538768324_8693549418329617591_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412" cy="10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eastAsia="lt-LT"/>
              </w:rPr>
              <w:drawing>
                <wp:inline distT="0" distB="0" distL="0" distR="0" wp14:anchorId="45C0A430" wp14:editId="0A6797B6">
                  <wp:extent cx="1608428" cy="1072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30121_945759745434970_5210678114860645606_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03" cy="107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eastAsia="lt-LT"/>
              </w:rPr>
              <w:drawing>
                <wp:inline distT="0" distB="0" distL="0" distR="0" wp14:anchorId="4333E587" wp14:editId="38F93FAA">
                  <wp:extent cx="1619221" cy="1080000"/>
                  <wp:effectExtent l="0" t="0" r="635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30870_945760562101555_7664874850020471927_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54" cy="107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7B7" w:rsidRDefault="00B417B7" w:rsidP="00C11B78">
      <w:pPr>
        <w:rPr>
          <w:b/>
          <w:lang w:val="en-US"/>
        </w:rPr>
      </w:pPr>
    </w:p>
    <w:p w:rsidR="00762F78" w:rsidRDefault="00762F78" w:rsidP="00C95B18">
      <w:pPr>
        <w:rPr>
          <w:b/>
          <w:lang w:val="en-US"/>
        </w:rPr>
      </w:pPr>
    </w:p>
    <w:p w:rsidR="00C95B18" w:rsidRDefault="00B417B7" w:rsidP="00C95B18">
      <w:pPr>
        <w:rPr>
          <w:lang w:val="en-US"/>
        </w:rPr>
      </w:pPr>
      <w:r w:rsidRPr="00C11B78">
        <w:rPr>
          <w:b/>
          <w:lang w:val="en-US"/>
        </w:rPr>
        <w:t>201</w:t>
      </w:r>
      <w:r>
        <w:rPr>
          <w:b/>
          <w:lang w:val="en-US"/>
        </w:rPr>
        <w:t>5</w:t>
      </w:r>
      <w:r w:rsidRPr="00C11B78">
        <w:rPr>
          <w:b/>
          <w:lang w:val="en-US"/>
        </w:rPr>
        <w:t>m. -201</w:t>
      </w:r>
      <w:r>
        <w:rPr>
          <w:b/>
          <w:lang w:val="en-US"/>
        </w:rPr>
        <w:t>6</w:t>
      </w:r>
      <w:r w:rsidRPr="00C11B78">
        <w:rPr>
          <w:b/>
          <w:lang w:val="en-US"/>
        </w:rPr>
        <w:t xml:space="preserve"> m.</w:t>
      </w:r>
      <w:r w:rsidR="00C95B18">
        <w:rPr>
          <w:b/>
          <w:lang w:val="en-US"/>
        </w:rPr>
        <w:br/>
      </w:r>
      <w:r w:rsidR="00C95B18" w:rsidRPr="00C95B18">
        <w:rPr>
          <w:lang w:val="en-US"/>
        </w:rPr>
        <w:t>Aplankyt</w:t>
      </w:r>
      <w:r w:rsidR="001D1EB7">
        <w:rPr>
          <w:lang w:val="en-US"/>
        </w:rPr>
        <w:t>a</w:t>
      </w:r>
      <w:r w:rsidR="00C95B18" w:rsidRPr="00C95B18">
        <w:rPr>
          <w:lang w:val="en-US"/>
        </w:rPr>
        <w:t xml:space="preserve"> Vilniaus, </w:t>
      </w:r>
      <w:r w:rsidR="00C95B18">
        <w:rPr>
          <w:lang w:val="en-US"/>
        </w:rPr>
        <w:t xml:space="preserve">Kazlų Rūdos, </w:t>
      </w:r>
      <w:r w:rsidR="001D1EB7">
        <w:rPr>
          <w:lang w:val="en-US"/>
        </w:rPr>
        <w:t xml:space="preserve">Visagino, </w:t>
      </w:r>
      <w:r w:rsidR="00C95B18">
        <w:rPr>
          <w:lang w:val="en-US"/>
        </w:rPr>
        <w:t>Marijampolės</w:t>
      </w:r>
      <w:r w:rsidR="001D1EB7">
        <w:rPr>
          <w:lang w:val="en-US"/>
        </w:rPr>
        <w:t>, Vilkaviškio</w:t>
      </w:r>
      <w:r w:rsidR="00C95B18">
        <w:rPr>
          <w:lang w:val="en-US"/>
        </w:rPr>
        <w:t xml:space="preserve"> mokykl</w:t>
      </w:r>
      <w:r w:rsidR="001D1EB7">
        <w:rPr>
          <w:lang w:val="en-US"/>
        </w:rPr>
        <w:t>o</w:t>
      </w:r>
      <w:r w:rsidR="00C95B18">
        <w:rPr>
          <w:lang w:val="en-US"/>
        </w:rPr>
        <w:t>s</w:t>
      </w:r>
      <w:r w:rsidR="001D1EB7">
        <w:rPr>
          <w:lang w:val="en-US"/>
        </w:rPr>
        <w:t xml:space="preserve"> bei </w:t>
      </w:r>
      <w:r w:rsidR="00C95B18">
        <w:rPr>
          <w:lang w:val="en-US"/>
        </w:rPr>
        <w:t xml:space="preserve"> </w:t>
      </w:r>
      <w:r w:rsidR="001D1EB7">
        <w:rPr>
          <w:lang w:val="en-US"/>
        </w:rPr>
        <w:t xml:space="preserve">bendruomenių centrai. Atidarymo metu, Litexpo parodoje “Baltik fashion 2015 ” buvo pristatyta šviesą atspindinčių marškinėlių kolekcija, kurią demonstravo  žymios Lietuvos moterys ( Ingrida Kazlauskaitė, Asta Jonušienė, Rasa Kaušiūtė, Milisandra </w:t>
      </w:r>
      <w:r w:rsidR="00CF02A1">
        <w:rPr>
          <w:lang w:val="en-US"/>
        </w:rPr>
        <w:t>Radzevičienė</w:t>
      </w:r>
      <w:r w:rsidR="001D1EB7">
        <w:rPr>
          <w:lang w:val="en-US"/>
        </w:rPr>
        <w:t xml:space="preserve"> ir kt.) Per šį sezoną apklijuota daugiau kaip 50 000 pėsčiųjų.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47C0A" w:rsidTr="00322DA5">
        <w:tc>
          <w:tcPr>
            <w:tcW w:w="9576" w:type="dxa"/>
          </w:tcPr>
          <w:p w:rsidR="00D47C0A" w:rsidRDefault="00D47C0A" w:rsidP="00C95B18">
            <w:pPr>
              <w:rPr>
                <w:b/>
                <w:lang w:val="en-US"/>
              </w:rPr>
            </w:pPr>
            <w:r>
              <w:rPr>
                <w:b/>
                <w:lang w:eastAsia="lt-LT"/>
              </w:rPr>
              <w:drawing>
                <wp:inline distT="0" distB="0" distL="0" distR="0" wp14:anchorId="157CBF08" wp14:editId="6DB963E7">
                  <wp:extent cx="1936800" cy="1095038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79827_970108829712601_228255892664944135_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614" cy="109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2DA5">
              <w:rPr>
                <w:b/>
                <w:lang w:val="en-US"/>
              </w:rPr>
              <w:t xml:space="preserve"> </w:t>
            </w:r>
            <w:r w:rsidR="00322DA5">
              <w:rPr>
                <w:b/>
                <w:lang w:eastAsia="lt-LT"/>
              </w:rPr>
              <w:drawing>
                <wp:inline distT="0" distB="0" distL="0" distR="0" wp14:anchorId="7C3A987D" wp14:editId="6EF8F21D">
                  <wp:extent cx="1944000" cy="1099107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57718_970110896379061_5088781488186363900_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97" cy="109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2DA5">
              <w:rPr>
                <w:b/>
                <w:lang w:val="en-US"/>
              </w:rPr>
              <w:t xml:space="preserve"> </w:t>
            </w:r>
            <w:r w:rsidR="00322DA5">
              <w:rPr>
                <w:b/>
                <w:lang w:eastAsia="lt-LT"/>
              </w:rPr>
              <w:drawing>
                <wp:inline distT="0" distB="0" distL="0" distR="0" wp14:anchorId="5F6D225E" wp14:editId="78CC5646">
                  <wp:extent cx="577235" cy="110160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43293_969859383070879_5001129750894417763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84" cy="110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2DA5">
              <w:rPr>
                <w:b/>
                <w:lang w:val="en-US"/>
              </w:rPr>
              <w:t xml:space="preserve"> </w:t>
            </w:r>
            <w:r w:rsidR="00322DA5">
              <w:rPr>
                <w:b/>
                <w:lang w:eastAsia="lt-LT"/>
              </w:rPr>
              <w:drawing>
                <wp:inline distT="0" distB="0" distL="0" distR="0" wp14:anchorId="5216AB5F" wp14:editId="4AB943BD">
                  <wp:extent cx="577235" cy="110160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07982_969861716403979_8638365752768944708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35" cy="1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2DA5">
              <w:rPr>
                <w:b/>
                <w:lang w:val="en-US"/>
              </w:rPr>
              <w:t xml:space="preserve"> </w:t>
            </w:r>
            <w:r w:rsidR="00322DA5">
              <w:rPr>
                <w:b/>
                <w:lang w:eastAsia="lt-LT"/>
              </w:rPr>
              <w:drawing>
                <wp:inline distT="0" distB="0" distL="0" distR="0" wp14:anchorId="40687689" wp14:editId="02984D8D">
                  <wp:extent cx="581008" cy="110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07200_969859619737522_3760327347935750703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41" cy="111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C0A" w:rsidRDefault="00D47C0A" w:rsidP="00C95B18">
      <w:pPr>
        <w:rPr>
          <w:b/>
          <w:lang w:val="en-US"/>
        </w:rPr>
      </w:pPr>
    </w:p>
    <w:p w:rsidR="00B417B7" w:rsidRPr="00B417B7" w:rsidRDefault="00B417B7" w:rsidP="00C11B78">
      <w:pPr>
        <w:rPr>
          <w:b/>
          <w:lang w:val="en-US"/>
        </w:rPr>
      </w:pPr>
    </w:p>
    <w:sectPr w:rsidR="00B417B7" w:rsidRPr="00B417B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8E1" w:rsidRDefault="00D628E1" w:rsidP="00C11B78">
      <w:pPr>
        <w:spacing w:after="0" w:line="240" w:lineRule="auto"/>
      </w:pPr>
      <w:r>
        <w:separator/>
      </w:r>
    </w:p>
  </w:endnote>
  <w:endnote w:type="continuationSeparator" w:id="0">
    <w:p w:rsidR="00D628E1" w:rsidRDefault="00D628E1" w:rsidP="00C1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451" w:rsidRDefault="009A64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451" w:rsidRDefault="009A6451" w:rsidP="009A6451">
    <w:pPr>
      <w:pStyle w:val="Footer"/>
      <w:rPr>
        <w:sz w:val="14"/>
        <w:szCs w:val="14"/>
      </w:rPr>
    </w:pPr>
    <w:r>
      <w:rPr>
        <w:sz w:val="14"/>
        <w:szCs w:val="14"/>
      </w:rPr>
      <w:t xml:space="preserve">Daugiavaikių šeimų asociacija "MES"                                                            www.dsa-mes.lt                                                                      LT127300010132855696 </w:t>
    </w:r>
  </w:p>
  <w:p w:rsidR="009A6451" w:rsidRDefault="009A6451" w:rsidP="009A6451">
    <w:pPr>
      <w:pStyle w:val="Footer"/>
      <w:rPr>
        <w:sz w:val="14"/>
        <w:szCs w:val="14"/>
      </w:rPr>
    </w:pPr>
    <w:r>
      <w:rPr>
        <w:sz w:val="14"/>
        <w:szCs w:val="14"/>
      </w:rPr>
      <w:t xml:space="preserve">Įm.k. 302846639                                                                                               info@dsa-mes.lt                                                                                            Swedbankas </w:t>
    </w:r>
  </w:p>
  <w:p w:rsidR="009A6451" w:rsidRDefault="009A6451" w:rsidP="009A6451">
    <w:pPr>
      <w:pStyle w:val="Footer"/>
      <w:rPr>
        <w:sz w:val="12"/>
        <w:szCs w:val="12"/>
      </w:rPr>
    </w:pPr>
    <w:r>
      <w:rPr>
        <w:sz w:val="14"/>
        <w:szCs w:val="14"/>
      </w:rPr>
      <w:t>Ulonų 5, Vilnius  banko kodas 73000</w:t>
    </w:r>
  </w:p>
  <w:p w:rsidR="009A6451" w:rsidRDefault="009A6451" w:rsidP="009A6451">
    <w:pPr>
      <w:pStyle w:val="Footer"/>
      <w:rPr>
        <w:sz w:val="12"/>
        <w:szCs w:val="12"/>
      </w:rPr>
    </w:pPr>
  </w:p>
  <w:p w:rsidR="009A6451" w:rsidRDefault="009A6451" w:rsidP="009A6451">
    <w:pPr>
      <w:pStyle w:val="Footer"/>
    </w:pPr>
    <w:r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                           </w:t>
    </w:r>
  </w:p>
  <w:p w:rsidR="009A6451" w:rsidRDefault="009A6451" w:rsidP="009A6451">
    <w:pPr>
      <w:pStyle w:val="Footer"/>
    </w:pPr>
  </w:p>
  <w:p w:rsidR="009A6451" w:rsidRDefault="009A645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451" w:rsidRDefault="009A64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8E1" w:rsidRDefault="00D628E1" w:rsidP="00C11B78">
      <w:pPr>
        <w:spacing w:after="0" w:line="240" w:lineRule="auto"/>
      </w:pPr>
      <w:r>
        <w:separator/>
      </w:r>
    </w:p>
  </w:footnote>
  <w:footnote w:type="continuationSeparator" w:id="0">
    <w:p w:rsidR="00D628E1" w:rsidRDefault="00D628E1" w:rsidP="00C1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451" w:rsidRDefault="009A64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B78" w:rsidRDefault="00762F78">
    <w:pPr>
      <w:pStyle w:val="Header"/>
    </w:pPr>
    <w:r>
      <w:rPr>
        <w:lang w:val="en-US"/>
      </w:rPr>
      <w:t xml:space="preserve">                                                                                                                                                  </w:t>
    </w:r>
    <w:r>
      <w:rPr>
        <w:lang w:eastAsia="lt-LT"/>
      </w:rPr>
      <w:drawing>
        <wp:inline distT="0" distB="0" distL="0" distR="0" wp14:anchorId="5BBFEE9B" wp14:editId="6D31A019">
          <wp:extent cx="1274400" cy="483520"/>
          <wp:effectExtent l="0" t="0" r="2540" b="0"/>
          <wp:docPr id="1" name="Picture 1" descr="E:\DSA\Bukmatomas2016\virsus_pranesima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SA\Bukmatomas2016\virsus_pranesima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74" cy="485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1B78">
      <w:rPr>
        <w:lang w:val="en-US"/>
      </w:rPr>
      <w:t xml:space="preserve">                </w:t>
    </w:r>
    <w:r>
      <w:rPr>
        <w:lang w:val="en-US"/>
      </w:rPr>
      <w:t xml:space="preserve">             </w:t>
    </w:r>
    <w:r w:rsidR="00C11B78">
      <w:rPr>
        <w:lang w:val="en-US"/>
      </w:rPr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451" w:rsidRDefault="009A64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B78"/>
    <w:rsid w:val="001D1EB7"/>
    <w:rsid w:val="00250220"/>
    <w:rsid w:val="00322DA5"/>
    <w:rsid w:val="003A6DA4"/>
    <w:rsid w:val="004F7B2D"/>
    <w:rsid w:val="00506C9A"/>
    <w:rsid w:val="00762F78"/>
    <w:rsid w:val="0081255B"/>
    <w:rsid w:val="009539C8"/>
    <w:rsid w:val="00982EF7"/>
    <w:rsid w:val="009A6451"/>
    <w:rsid w:val="00A7297A"/>
    <w:rsid w:val="00AC5571"/>
    <w:rsid w:val="00B417B7"/>
    <w:rsid w:val="00B471A6"/>
    <w:rsid w:val="00C11B78"/>
    <w:rsid w:val="00C708F3"/>
    <w:rsid w:val="00C95B18"/>
    <w:rsid w:val="00CF02A1"/>
    <w:rsid w:val="00D47C0A"/>
    <w:rsid w:val="00D628E1"/>
    <w:rsid w:val="00EE409C"/>
    <w:rsid w:val="00FB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857A13-6714-42B9-A0BA-E7C0F3F08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lt-LT"/>
    </w:rPr>
  </w:style>
  <w:style w:type="paragraph" w:styleId="Heading3">
    <w:name w:val="heading 3"/>
    <w:basedOn w:val="Normal"/>
    <w:link w:val="Heading3Char"/>
    <w:uiPriority w:val="9"/>
    <w:qFormat/>
    <w:rsid w:val="00EE40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B78"/>
    <w:rPr>
      <w:rFonts w:ascii="Tahoma" w:hAnsi="Tahoma" w:cs="Tahoma"/>
      <w:noProof/>
      <w:sz w:val="16"/>
      <w:szCs w:val="16"/>
      <w:lang w:val="lt-LT"/>
    </w:rPr>
  </w:style>
  <w:style w:type="paragraph" w:styleId="Header">
    <w:name w:val="header"/>
    <w:basedOn w:val="Normal"/>
    <w:link w:val="HeaderChar"/>
    <w:uiPriority w:val="99"/>
    <w:unhideWhenUsed/>
    <w:rsid w:val="00C1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B78"/>
    <w:rPr>
      <w:noProof/>
      <w:lang w:val="lt-LT"/>
    </w:rPr>
  </w:style>
  <w:style w:type="paragraph" w:styleId="Footer">
    <w:name w:val="footer"/>
    <w:basedOn w:val="Normal"/>
    <w:link w:val="FooterChar"/>
    <w:unhideWhenUsed/>
    <w:rsid w:val="00C1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B78"/>
    <w:rPr>
      <w:noProof/>
      <w:lang w:val="lt-LT"/>
    </w:rPr>
  </w:style>
  <w:style w:type="table" w:styleId="TableGrid">
    <w:name w:val="Table Grid"/>
    <w:basedOn w:val="TableNormal"/>
    <w:uiPriority w:val="59"/>
    <w:rsid w:val="00D47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E409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798</Words>
  <Characters>455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Namai</dc:creator>
  <cp:lastModifiedBy>PC</cp:lastModifiedBy>
  <cp:revision>5</cp:revision>
  <cp:lastPrinted>2016-08-09T08:19:00Z</cp:lastPrinted>
  <dcterms:created xsi:type="dcterms:W3CDTF">2016-08-09T08:19:00Z</dcterms:created>
  <dcterms:modified xsi:type="dcterms:W3CDTF">2016-10-28T06:50:00Z</dcterms:modified>
</cp:coreProperties>
</file>